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D2" w:rsidRPr="00DA57F4" w:rsidRDefault="00392C04" w:rsidP="00392C04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r w:rsidRPr="00DA57F4"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6918325</wp:posOffset>
            </wp:positionH>
            <wp:positionV relativeFrom="paragraph">
              <wp:posOffset>-905510</wp:posOffset>
            </wp:positionV>
            <wp:extent cx="2023110" cy="1508125"/>
            <wp:effectExtent l="19050" t="0" r="0" b="0"/>
            <wp:wrapSquare wrapText="bothSides"/>
            <wp:docPr id="1" name="Picture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DA57F4">
        <w:rPr>
          <w:rFonts w:ascii="Times New Roman" w:hAnsi="Times New Roman" w:cs="Times New Roman"/>
          <w:b/>
          <w:sz w:val="24"/>
          <w:szCs w:val="24"/>
          <w:lang w:val="el-GR"/>
        </w:rPr>
        <w:t>Ενότητα 29.Η Εκκλησία της Κύπρου στα χρόνια της Φραγκοκρατίας και Ενετοκρατίας.</w:t>
      </w:r>
    </w:p>
    <w:p w:rsidR="00392C04" w:rsidRPr="00DA57F4" w:rsidRDefault="00E67219" w:rsidP="00E67219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A57F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Α. </w:t>
      </w:r>
      <w:r w:rsidR="003E15E1">
        <w:rPr>
          <w:rFonts w:ascii="Times New Roman" w:hAnsi="Times New Roman" w:cs="Times New Roman"/>
          <w:b/>
          <w:sz w:val="24"/>
          <w:szCs w:val="24"/>
          <w:lang w:val="el-GR"/>
        </w:rPr>
        <w:t>Να συμπληρώσετε τις προτάσεις</w:t>
      </w:r>
      <w:r w:rsidRPr="000E46F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AA27E2" w:rsidRDefault="00475D28" w:rsidP="003E15E1">
      <w:p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0E46F9">
        <w:rPr>
          <w:rFonts w:ascii="Times New Roman" w:hAnsi="Times New Roman" w:cs="Times New Roman"/>
          <w:sz w:val="24"/>
          <w:szCs w:val="24"/>
          <w:lang w:val="el-GR"/>
        </w:rPr>
        <w:t>Το 1191 μΧ ο ………</w:t>
      </w:r>
      <w:r w:rsidR="009259F0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</w:t>
      </w:r>
      <w:r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 κατέκτησε την Κύπρο στην ……………</w:t>
      </w:r>
      <w:r w:rsidR="00971859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</w:t>
      </w:r>
      <w:r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 και την παραχώρησε στους …………………………</w:t>
      </w:r>
      <w:r w:rsidR="000E46F9"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A57F4" w:rsidRPr="000E46F9">
        <w:rPr>
          <w:rFonts w:ascii="Times New Roman" w:hAnsi="Times New Roman" w:cs="Times New Roman"/>
          <w:sz w:val="24"/>
          <w:szCs w:val="24"/>
          <w:lang w:val="el-GR"/>
        </w:rPr>
        <w:t>και ύστερα στους …………………………… . Οι Φράγκοι όταν εγκαταστ</w:t>
      </w:r>
      <w:r w:rsidR="003E15E1">
        <w:rPr>
          <w:rFonts w:ascii="Times New Roman" w:hAnsi="Times New Roman" w:cs="Times New Roman"/>
          <w:sz w:val="24"/>
          <w:szCs w:val="24"/>
          <w:lang w:val="el-GR"/>
        </w:rPr>
        <w:t xml:space="preserve">άθηκαν στην Κύπρο </w:t>
      </w:r>
      <w:r w:rsidR="00DA57F4"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 εγκαθίδρυσαν την ………………………………………………</w:t>
      </w:r>
      <w:r w:rsidR="000E46F9">
        <w:rPr>
          <w:rFonts w:ascii="Times New Roman" w:hAnsi="Times New Roman" w:cs="Times New Roman"/>
          <w:sz w:val="24"/>
          <w:szCs w:val="24"/>
          <w:lang w:val="el-GR"/>
        </w:rPr>
        <w:t xml:space="preserve">…..     </w:t>
      </w:r>
      <w:r w:rsidR="00DA57F4"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στο νησί. </w:t>
      </w:r>
      <w:r w:rsidR="00ED40C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A57F4" w:rsidRPr="000E46F9">
        <w:rPr>
          <w:rFonts w:ascii="Times New Roman" w:hAnsi="Times New Roman" w:cs="Times New Roman"/>
          <w:sz w:val="24"/>
          <w:szCs w:val="24"/>
          <w:lang w:val="el-GR"/>
        </w:rPr>
        <w:t>Αμέσως τοποθέτησαν Λατίνο ……………………………..</w:t>
      </w:r>
      <w:r w:rsidR="000E46F9" w:rsidRPr="000E46F9">
        <w:rPr>
          <w:rFonts w:ascii="Times New Roman" w:hAnsi="Times New Roman" w:cs="Times New Roman"/>
          <w:sz w:val="24"/>
          <w:szCs w:val="24"/>
          <w:lang w:val="el-GR"/>
        </w:rPr>
        <w:t xml:space="preserve"> στη Λευκωσί</w:t>
      </w:r>
      <w:r w:rsidR="009259F0">
        <w:rPr>
          <w:rFonts w:ascii="Times New Roman" w:hAnsi="Times New Roman" w:cs="Times New Roman"/>
          <w:sz w:val="24"/>
          <w:szCs w:val="24"/>
          <w:lang w:val="el-GR"/>
        </w:rPr>
        <w:t>α και επισκόπους στην …………………</w:t>
      </w:r>
      <w:r w:rsidR="000E46F9" w:rsidRPr="000E46F9">
        <w:rPr>
          <w:rFonts w:ascii="Times New Roman" w:hAnsi="Times New Roman" w:cs="Times New Roman"/>
          <w:sz w:val="24"/>
          <w:szCs w:val="24"/>
          <w:lang w:val="el-GR"/>
        </w:rPr>
        <w:t>, στη ……………………………. και στην …………………………………………</w:t>
      </w:r>
      <w:r w:rsidR="000E46F9">
        <w:rPr>
          <w:rFonts w:ascii="Times New Roman" w:hAnsi="Times New Roman" w:cs="Times New Roman"/>
          <w:sz w:val="24"/>
          <w:szCs w:val="24"/>
          <w:lang w:val="el-GR"/>
        </w:rPr>
        <w:t xml:space="preserve">  . Επίσης ήρθαν και εγκαταστάθηκαν στην Κύπρο Λατίνοι …………..  και μοναχικά ……………………………….   της Δύσης. Η Λατινική εκκλησία ……………………..από την περιουσία και τους πόρους που άρπαξαν από τους …………….. και τα …………………………… των Ορθοδόξων. </w:t>
      </w:r>
      <w:r w:rsidR="00AA2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A4205" w:rsidRPr="002A4205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r w:rsidR="002A4205">
        <w:rPr>
          <w:rFonts w:ascii="Times New Roman" w:hAnsi="Times New Roman" w:cs="Times New Roman"/>
          <w:sz w:val="24"/>
          <w:szCs w:val="24"/>
          <w:lang w:val="el-GR"/>
        </w:rPr>
        <w:t>Λατίνοι από το 1220 μΧ επενέβαιναν και σε …………………………. ζητήματα της εκκλησίας της Κύπρου. Στόχος τους ήταν ο ……………………… των Ορθοδόξων  και η ………………………  της α</w:t>
      </w:r>
      <w:r w:rsidR="00AA27E2">
        <w:rPr>
          <w:rFonts w:ascii="Times New Roman" w:hAnsi="Times New Roman" w:cs="Times New Roman"/>
          <w:sz w:val="24"/>
          <w:szCs w:val="24"/>
          <w:lang w:val="el-GR"/>
        </w:rPr>
        <w:t xml:space="preserve">υτοκέφαλης Ορθόδοξης εκκλησίας </w:t>
      </w:r>
      <w:r w:rsidR="002A4205">
        <w:rPr>
          <w:rFonts w:ascii="Times New Roman" w:hAnsi="Times New Roman" w:cs="Times New Roman"/>
          <w:sz w:val="24"/>
          <w:szCs w:val="24"/>
          <w:lang w:val="el-GR"/>
        </w:rPr>
        <w:t xml:space="preserve"> της Κύπρου στον ………………… της Ρώμης.  </w:t>
      </w:r>
    </w:p>
    <w:p w:rsidR="00BE2993" w:rsidRDefault="00AA27E2" w:rsidP="00BE2993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Β. Επιλέξετε την σωστή ή τις σωστές απαντήσεις</w:t>
      </w:r>
      <w:r w:rsidR="00BE2993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BE2993" w:rsidRDefault="00BE2993" w:rsidP="00BE2993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A27E2" w:rsidRDefault="00AA27E2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1.</w:t>
      </w:r>
      <w:r w:rsidR="002A4205">
        <w:rPr>
          <w:rFonts w:ascii="Times New Roman" w:hAnsi="Times New Roman" w:cs="Times New Roman"/>
          <w:sz w:val="24"/>
          <w:szCs w:val="24"/>
          <w:lang w:val="el-GR"/>
        </w:rPr>
        <w:t xml:space="preserve">Τα καταπιεστικά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μέτρα </w:t>
      </w:r>
      <w:r w:rsidR="002A4205">
        <w:rPr>
          <w:rFonts w:ascii="Times New Roman" w:hAnsi="Times New Roman" w:cs="Times New Roman"/>
          <w:sz w:val="24"/>
          <w:szCs w:val="24"/>
          <w:lang w:val="el-GR"/>
        </w:rPr>
        <w:t xml:space="preserve">των Λατίνων εναντίον των Ορθοδόξων ήταν: </w:t>
      </w:r>
    </w:p>
    <w:p w:rsidR="00AA27E2" w:rsidRDefault="00AA27E2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922741">
        <w:rPr>
          <w:rFonts w:ascii="Times New Roman" w:hAnsi="Times New Roman" w:cs="Times New Roman"/>
          <w:sz w:val="24"/>
          <w:szCs w:val="24"/>
          <w:lang w:val="el-GR"/>
        </w:rPr>
        <w:t>Οι Ορθόδοξοι ιερείς και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μοναχοί υποχρεώθηκαν να υπακούουν </w:t>
      </w:r>
      <w:r w:rsidR="00922741">
        <w:rPr>
          <w:rFonts w:ascii="Times New Roman" w:hAnsi="Times New Roman" w:cs="Times New Roman"/>
          <w:sz w:val="24"/>
          <w:szCs w:val="24"/>
          <w:lang w:val="el-GR"/>
        </w:rPr>
        <w:t xml:space="preserve"> στους Λατίνους επισκόπους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……………….</w:t>
      </w:r>
    </w:p>
    <w:p w:rsidR="00AA27E2" w:rsidRDefault="00922741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A27E2">
        <w:rPr>
          <w:rFonts w:ascii="Times New Roman" w:hAnsi="Times New Roman" w:cs="Times New Roman"/>
          <w:sz w:val="24"/>
          <w:szCs w:val="24"/>
          <w:lang w:val="el-GR"/>
        </w:rPr>
        <w:t>β) Οι Ορθόδοξοι ιερείς και μοναχοί υποχρεώθηκαν να ταξιδεύουν στο Βατικανό για να υποταχθούν στον πάπα. …………….</w:t>
      </w:r>
    </w:p>
    <w:p w:rsidR="00AA27E2" w:rsidRDefault="00AA27E2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γ) </w:t>
      </w:r>
      <w:r w:rsidRPr="00AA27E2">
        <w:rPr>
          <w:rFonts w:ascii="Times New Roman" w:hAnsi="Times New Roman" w:cs="Times New Roman"/>
          <w:sz w:val="24"/>
          <w:szCs w:val="24"/>
          <w:lang w:val="el-GR"/>
        </w:rPr>
        <w:t>Επιβλήθηκαν περιορισμοί στις κινήσεις των Ορθόδοξων ιερών καθώς και στη χειροτονία νέων ιερέων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………………..</w:t>
      </w:r>
    </w:p>
    <w:p w:rsidR="00AA27E2" w:rsidRDefault="00AA27E2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AA27E2" w:rsidRDefault="00586AA1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2.Κύπριοι που ξεχώρισαν στα χρόνια των Λατίνων:</w:t>
      </w:r>
    </w:p>
    <w:p w:rsidR="00586AA1" w:rsidRDefault="00586AA1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α) Ο Άγιος Νεόφυτος ο Έγκλειστος.    ………………………..</w:t>
      </w:r>
    </w:p>
    <w:p w:rsidR="00586AA1" w:rsidRDefault="00586AA1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Ο Αρχιεπίσκοπος Ησαΐας.   …………………………..</w:t>
      </w:r>
    </w:p>
    <w:p w:rsidR="00586AA1" w:rsidRDefault="00586AA1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γ) Ο Αρχιεπίσκοπος Κωνσταντίας Κωνσταντίνος.  …………….</w:t>
      </w:r>
    </w:p>
    <w:p w:rsidR="00AA27E2" w:rsidRDefault="00AA27E2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DD0190" w:rsidRDefault="00DD0190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D0190" w:rsidRDefault="00DD0190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D0190" w:rsidRDefault="00DD0190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D0190" w:rsidRDefault="00DD0190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D0190" w:rsidRDefault="00DD0190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A27E2" w:rsidRDefault="00AA27E2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Γ. Σωστό/λάθος:</w:t>
      </w:r>
    </w:p>
    <w:p w:rsidR="00BE2993" w:rsidRDefault="00BE2993" w:rsidP="00AA27E2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A27E2" w:rsidRDefault="00AA27E2" w:rsidP="00AA27E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1.</w:t>
      </w:r>
      <w:r w:rsidR="00BE2993">
        <w:rPr>
          <w:rFonts w:ascii="Times New Roman" w:hAnsi="Times New Roman" w:cs="Times New Roman"/>
          <w:sz w:val="24"/>
          <w:szCs w:val="24"/>
          <w:lang w:val="el-GR"/>
        </w:rPr>
        <w:t>Ο Αρχιεπίσκοπος της Κύπρου εξορίστηκε στους Σόλους. …………….</w:t>
      </w:r>
    </w:p>
    <w:p w:rsidR="00BE2993" w:rsidRDefault="00BE2993" w:rsidP="00AA27E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2. Οι Λατίνοι περιόρισαν τις επισκοπές των </w:t>
      </w:r>
      <w:r w:rsidR="00922741">
        <w:rPr>
          <w:rFonts w:ascii="Times New Roman" w:hAnsi="Times New Roman" w:cs="Times New Roman"/>
          <w:sz w:val="24"/>
          <w:szCs w:val="24"/>
          <w:lang w:val="el-GR"/>
        </w:rPr>
        <w:t xml:space="preserve"> Ορθόδοξων </w:t>
      </w:r>
      <w:r>
        <w:rPr>
          <w:rFonts w:ascii="Times New Roman" w:hAnsi="Times New Roman" w:cs="Times New Roman"/>
          <w:sz w:val="24"/>
          <w:szCs w:val="24"/>
          <w:lang w:val="el-GR"/>
        </w:rPr>
        <w:t>από 14 σε 4. …………………</w:t>
      </w:r>
    </w:p>
    <w:p w:rsidR="00BE2993" w:rsidRDefault="00BE2993" w:rsidP="00AA27E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3. Οι Κύπριοι δεν αντέδρασαν στις αξιώσεις των Λατίνων. …………….</w:t>
      </w:r>
    </w:p>
    <w:p w:rsidR="00BE2993" w:rsidRDefault="00BE2993" w:rsidP="00AA27E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4. Στα χρόνια των Λατίνων μαρτύρησαν  οι 13 μοναχοί της Παναγίας της Κανταριώτισσας. ………..</w:t>
      </w:r>
    </w:p>
    <w:p w:rsidR="00BE2993" w:rsidRDefault="00BE2993" w:rsidP="00AA27E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5. Οι Λατίνοι έκτισαν εκκλησίες στην Κύπρο σε γοτθικό ρυθμό.   ………………………</w:t>
      </w:r>
    </w:p>
    <w:p w:rsidR="009259F0" w:rsidRDefault="00BE2993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6. Οι διώξεις και οι πιέσεις των Λατίνων συνεχίστηκαν μέχρι που  οι Κύπριοι υποτάχθηκαν στους Λατίνους.  </w:t>
      </w:r>
      <w:r w:rsidR="009259F0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</w:p>
    <w:p w:rsidR="00BE2993" w:rsidRDefault="009259F0" w:rsidP="00BE2993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</w:t>
      </w:r>
      <w:r w:rsidR="00BE2993">
        <w:rPr>
          <w:rFonts w:ascii="Times New Roman" w:hAnsi="Times New Roman" w:cs="Times New Roman"/>
          <w:sz w:val="24"/>
          <w:szCs w:val="24"/>
          <w:lang w:val="el-GR"/>
        </w:rPr>
        <w:t>……………….</w:t>
      </w:r>
    </w:p>
    <w:p w:rsidR="00BE2993" w:rsidRDefault="00BE2993" w:rsidP="00AA27E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6F5DB5" w:rsidRDefault="00150D4B" w:rsidP="009227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Δ.</w:t>
      </w:r>
      <w:r w:rsidR="006F5DB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Τι διδάγματα παίρνουμε από την πίστη των Κυπρίων;</w:t>
      </w:r>
    </w:p>
    <w:p w:rsidR="00971859" w:rsidRDefault="006F5DB5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1859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</w:t>
      </w:r>
      <w:r w:rsidR="00150D4B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</w:t>
      </w: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DD0190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242570</wp:posOffset>
            </wp:positionV>
            <wp:extent cx="5800725" cy="3067050"/>
            <wp:effectExtent l="19050" t="0" r="9525" b="0"/>
            <wp:wrapSquare wrapText="bothSides"/>
            <wp:docPr id="2" name="Picture 1" descr="Παλιά πόλη της Αμμοχώστ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 descr="Παλιά πόλη της Αμμοχώστου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86AA1" w:rsidRDefault="00586AA1" w:rsidP="009227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259F0" w:rsidRDefault="009259F0" w:rsidP="00AB48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86AA1" w:rsidRDefault="00586AA1" w:rsidP="00AB48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86AA1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Ε.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Να λύσετε το παρακάτω σταυρόλεξο: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A04EE" w:rsidRPr="00F346E1" w:rsidTr="00CA04EE"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8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10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11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12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13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14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15</w:t>
            </w:r>
          </w:p>
        </w:tc>
        <w:tc>
          <w:tcPr>
            <w:tcW w:w="692" w:type="dxa"/>
          </w:tcPr>
          <w:p w:rsidR="00CA04EE" w:rsidRPr="00F346E1" w:rsidRDefault="00CA04E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16</w:t>
            </w:r>
          </w:p>
        </w:tc>
        <w:tc>
          <w:tcPr>
            <w:tcW w:w="692" w:type="dxa"/>
          </w:tcPr>
          <w:p w:rsidR="00CA04EE" w:rsidRPr="00F346E1" w:rsidRDefault="000B36E5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17</w:t>
            </w:r>
          </w:p>
        </w:tc>
        <w:tc>
          <w:tcPr>
            <w:tcW w:w="692" w:type="dxa"/>
          </w:tcPr>
          <w:p w:rsidR="00CA04EE" w:rsidRPr="00F346E1" w:rsidRDefault="000B36E5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18</w:t>
            </w:r>
          </w:p>
        </w:tc>
        <w:tc>
          <w:tcPr>
            <w:tcW w:w="692" w:type="dxa"/>
          </w:tcPr>
          <w:p w:rsidR="00CA04EE" w:rsidRPr="00F346E1" w:rsidRDefault="000B36E5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19</w:t>
            </w:r>
          </w:p>
        </w:tc>
        <w:tc>
          <w:tcPr>
            <w:tcW w:w="692" w:type="dxa"/>
          </w:tcPr>
          <w:p w:rsidR="00CA04EE" w:rsidRPr="00F346E1" w:rsidRDefault="000B36E5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20</w:t>
            </w:r>
          </w:p>
        </w:tc>
        <w:tc>
          <w:tcPr>
            <w:tcW w:w="693" w:type="dxa"/>
          </w:tcPr>
          <w:p w:rsidR="00CA04E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21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2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8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9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10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11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12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13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14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15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16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17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  <w:tr w:rsidR="00DA3BAE" w:rsidRPr="00F346E1" w:rsidTr="00CA04EE"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18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A04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2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  <w:tc>
          <w:tcPr>
            <w:tcW w:w="693" w:type="dxa"/>
          </w:tcPr>
          <w:p w:rsidR="00DA3BAE" w:rsidRPr="00F346E1" w:rsidRDefault="00DA3BAE" w:rsidP="00C059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F346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//////</w:t>
            </w:r>
          </w:p>
        </w:tc>
      </w:tr>
    </w:tbl>
    <w:p w:rsidR="00586AA1" w:rsidRPr="005012DE" w:rsidRDefault="003C7977" w:rsidP="003C79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012DE">
        <w:rPr>
          <w:rFonts w:ascii="Times New Roman" w:hAnsi="Times New Roman" w:cs="Times New Roman"/>
          <w:b/>
          <w:sz w:val="24"/>
          <w:szCs w:val="24"/>
          <w:lang w:val="el-GR"/>
        </w:rPr>
        <w:t>Οριζόντια:</w:t>
      </w:r>
    </w:p>
    <w:p w:rsidR="00586AA1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2. Ξεχώρησε στα εκκλησιαστικά γράμματα. (2 λέξεις)</w:t>
      </w:r>
    </w:p>
    <w:p w:rsidR="003C7977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5. Το όνομα του κατακτιτή της Κύπρου, το 1191 μΧ.</w:t>
      </w:r>
    </w:p>
    <w:p w:rsidR="003C7977" w:rsidRPr="00DD0190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 xml:space="preserve">6. Εκκλησία αφιερωμένη στην Παναγία και ανήκει στον κατάλογο της </w:t>
      </w:r>
      <w:r w:rsidRPr="00F346E1">
        <w:rPr>
          <w:rFonts w:ascii="Times New Roman" w:hAnsi="Times New Roman" w:cs="Times New Roman"/>
          <w:lang w:val="en-GB"/>
        </w:rPr>
        <w:t>UNESCO</w:t>
      </w:r>
      <w:r w:rsidRPr="00F346E1">
        <w:rPr>
          <w:rFonts w:ascii="Times New Roman" w:hAnsi="Times New Roman" w:cs="Times New Roman"/>
          <w:lang w:val="el-GR"/>
        </w:rPr>
        <w:t>.</w:t>
      </w:r>
    </w:p>
    <w:p w:rsidR="003C7977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9. Αρχιεπίσκοπος της Κύπρου που αντιστάθηκε στους Λατίνους.</w:t>
      </w:r>
    </w:p>
    <w:p w:rsidR="003C7977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10. Μονή στην Πάφο που δέχθηκε στην αρχιτεκτονική επιρροές από το γοτθικό ρυθμό.</w:t>
      </w:r>
    </w:p>
    <w:p w:rsidR="003C7977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11. Αυτοί κατέκτησαν την Κύπρο.</w:t>
      </w:r>
    </w:p>
    <w:p w:rsidR="003C7977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13. Ο ναός του Αγίου Θεμωνιανού στη Λύση είναι ναός .......................... με τρούλο.</w:t>
      </w:r>
    </w:p>
    <w:p w:rsidR="003C7977" w:rsidRPr="00F346E1" w:rsidRDefault="003C7977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15. Η Παναγία του Μουτουλά είναι ναός ..........................</w:t>
      </w:r>
    </w:p>
    <w:p w:rsidR="003C7977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16. Στο ναό αυτό έκλεισαν οι Λατίνοι τους επισκόπους για να δηλώσουν υποταγή στον πάπα.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17. Η Κύπρος κατακτήθηκε στην τρίτη ........................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18. Λατινικό μοναστήρι στην Κύπρο.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b/>
          <w:lang w:val="el-GR"/>
        </w:rPr>
      </w:pPr>
      <w:r w:rsidRPr="00F346E1">
        <w:rPr>
          <w:rFonts w:ascii="Times New Roman" w:hAnsi="Times New Roman" w:cs="Times New Roman"/>
          <w:b/>
          <w:lang w:val="el-GR"/>
        </w:rPr>
        <w:t>Κάθετα: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3. Ο ναός αυτός κτίστηκε από</w:t>
      </w:r>
      <w:r w:rsidR="006A7821">
        <w:rPr>
          <w:rFonts w:ascii="Times New Roman" w:hAnsi="Times New Roman" w:cs="Times New Roman"/>
          <w:lang w:val="el-GR"/>
        </w:rPr>
        <w:t xml:space="preserve"> </w:t>
      </w:r>
      <w:r w:rsidRPr="00F346E1">
        <w:rPr>
          <w:rFonts w:ascii="Times New Roman" w:hAnsi="Times New Roman" w:cs="Times New Roman"/>
          <w:lang w:val="el-GR"/>
        </w:rPr>
        <w:t>τους Ορθόδοξους Χριστιανούς στην Αμμόχωστο με συνδιασμό γοτθικού ρυθμού με Βυζαντινό τρούλο.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6. Εκκλησία που έκτισαν οι Λατίνοι στην Κύπρο. (2 λέξεις)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9. Οι Λατίνοι έκτισαν στην Κύπρο εκκλησίες σε ρυθμού ........................</w:t>
      </w:r>
    </w:p>
    <w:p w:rsidR="005012DE" w:rsidRPr="00F346E1" w:rsidRDefault="005012DE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10. Εκεί ήταν η έδρα του Αρχιεπισκόπου της Κύπρου μετά την εξορία του από τους Λατίνους.</w:t>
      </w:r>
    </w:p>
    <w:p w:rsidR="00F346E1" w:rsidRPr="00F346E1" w:rsidRDefault="00F346E1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13. Η Σταύρωση, τοιχογραφία του ναού αυτού με αφομοίωση της δυτικής τέχνης. (2 λέξεις)</w:t>
      </w:r>
    </w:p>
    <w:p w:rsidR="00F346E1" w:rsidRPr="00F346E1" w:rsidRDefault="00F346E1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16. Οι 13 μοναχοί της Παναγίας της Κ........................</w:t>
      </w:r>
    </w:p>
    <w:p w:rsidR="00F346E1" w:rsidRPr="00F346E1" w:rsidRDefault="00F346E1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17. Σε αυτούς πωλήθηκε η Κύπρος. (ονομαστική πληθυντικού)</w:t>
      </w:r>
    </w:p>
    <w:p w:rsidR="00F346E1" w:rsidRPr="00F346E1" w:rsidRDefault="00F346E1" w:rsidP="00922741">
      <w:pPr>
        <w:spacing w:after="0" w:line="360" w:lineRule="auto"/>
        <w:rPr>
          <w:rFonts w:ascii="Times New Roman" w:hAnsi="Times New Roman" w:cs="Times New Roman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20. Η μονή της Παναγίας Ελεούσας στην Καρπασία είναι ναός.................................</w:t>
      </w:r>
    </w:p>
    <w:p w:rsidR="00586AA1" w:rsidRPr="00971859" w:rsidRDefault="00F346E1" w:rsidP="009227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346E1">
        <w:rPr>
          <w:rFonts w:ascii="Times New Roman" w:hAnsi="Times New Roman" w:cs="Times New Roman"/>
          <w:lang w:val="el-GR"/>
        </w:rPr>
        <w:t>21. Σε αυτή την πόλη τοποθέτησαν Λατίνο επίσκοπο.</w:t>
      </w:r>
    </w:p>
    <w:sectPr w:rsidR="00586AA1" w:rsidRPr="00971859" w:rsidSect="00DD0190">
      <w:headerReference w:type="default" r:id="rId8"/>
      <w:footerReference w:type="default" r:id="rId9"/>
      <w:pgSz w:w="12240" w:h="15840"/>
      <w:pgMar w:top="244" w:right="567" w:bottom="851" w:left="568" w:header="1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5C" w:rsidRDefault="00AF225C" w:rsidP="00DD0190">
      <w:pPr>
        <w:spacing w:after="0" w:line="240" w:lineRule="auto"/>
      </w:pPr>
      <w:r>
        <w:separator/>
      </w:r>
    </w:p>
  </w:endnote>
  <w:endnote w:type="continuationSeparator" w:id="0">
    <w:p w:rsidR="00AF225C" w:rsidRDefault="00AF225C" w:rsidP="00D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90" w:rsidRPr="00DD0190" w:rsidRDefault="00DD0190">
    <w:pPr>
      <w:pStyle w:val="Footer"/>
      <w:rPr>
        <w:lang w:val="el-GR"/>
      </w:rPr>
    </w:pPr>
    <w:r>
      <w:rPr>
        <w:lang w:val="el-GR"/>
      </w:rPr>
      <w:t xml:space="preserve">Ευσεβία </w:t>
    </w:r>
    <w:proofErr w:type="spellStart"/>
    <w:r>
      <w:rPr>
        <w:lang w:val="el-GR"/>
      </w:rPr>
      <w:t>Αδάμου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5C" w:rsidRDefault="00AF225C" w:rsidP="00DD0190">
      <w:pPr>
        <w:spacing w:after="0" w:line="240" w:lineRule="auto"/>
      </w:pPr>
      <w:r>
        <w:separator/>
      </w:r>
    </w:p>
  </w:footnote>
  <w:footnote w:type="continuationSeparator" w:id="0">
    <w:p w:rsidR="00AF225C" w:rsidRDefault="00AF225C" w:rsidP="00DD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14943"/>
      <w:docPartObj>
        <w:docPartGallery w:val="Page Numbers (Margins)"/>
        <w:docPartUnique/>
      </w:docPartObj>
    </w:sdtPr>
    <w:sdtEndPr/>
    <w:sdtContent>
      <w:p w:rsidR="00DD0190" w:rsidRDefault="002A4E98">
        <w:pPr>
          <w:pStyle w:val="Header"/>
        </w:pP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190" w:rsidRDefault="00DD0190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AF225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="00AF225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instrText xml:space="preserve"> PAGE    \* MERGEFORMAT </w:instrText>
                              </w:r>
                              <w:r w:rsidR="00AF225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8F6D7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AF225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LftA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YZDE0LY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1QI&#10;Yw42do0WYI4wNQqsf+yIohjxDwL+gCyMrV6NM+JkEYGhzj2bcw8RdSdhGNVGYTQZKzMNp92g2LaD&#10;58KpUMMt/DcVc5J+hgZ8rAGzwTF7mmN2+JzbLup52i5/A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uSjC37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D0190" w:rsidRDefault="00DD0190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AF225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="00AF225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instrText xml:space="preserve"> PAGE    \* MERGEFORMAT </w:instrText>
                        </w:r>
                        <w:r w:rsidR="00AF225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8F6D7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AF225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04"/>
    <w:rsid w:val="00071F28"/>
    <w:rsid w:val="000B36E5"/>
    <w:rsid w:val="000E46F9"/>
    <w:rsid w:val="00150D4B"/>
    <w:rsid w:val="00160B42"/>
    <w:rsid w:val="00211C0D"/>
    <w:rsid w:val="002A4205"/>
    <w:rsid w:val="002A4E98"/>
    <w:rsid w:val="002F63D2"/>
    <w:rsid w:val="003763C0"/>
    <w:rsid w:val="00392C04"/>
    <w:rsid w:val="003C7977"/>
    <w:rsid w:val="003E15E1"/>
    <w:rsid w:val="003E4497"/>
    <w:rsid w:val="00475D28"/>
    <w:rsid w:val="004D2DCF"/>
    <w:rsid w:val="004F68E3"/>
    <w:rsid w:val="005012DE"/>
    <w:rsid w:val="00586AA1"/>
    <w:rsid w:val="00692496"/>
    <w:rsid w:val="006A7821"/>
    <w:rsid w:val="006F5DB5"/>
    <w:rsid w:val="007B15C0"/>
    <w:rsid w:val="008F6D7E"/>
    <w:rsid w:val="00922741"/>
    <w:rsid w:val="009259F0"/>
    <w:rsid w:val="00971859"/>
    <w:rsid w:val="009D50C3"/>
    <w:rsid w:val="009F1182"/>
    <w:rsid w:val="00AA27E2"/>
    <w:rsid w:val="00AB48FB"/>
    <w:rsid w:val="00AD1D8A"/>
    <w:rsid w:val="00AF225C"/>
    <w:rsid w:val="00BE2993"/>
    <w:rsid w:val="00C05F05"/>
    <w:rsid w:val="00C07A71"/>
    <w:rsid w:val="00C61DA4"/>
    <w:rsid w:val="00CA04EE"/>
    <w:rsid w:val="00D53555"/>
    <w:rsid w:val="00DA3BAE"/>
    <w:rsid w:val="00DA57F4"/>
    <w:rsid w:val="00DD0190"/>
    <w:rsid w:val="00E67219"/>
    <w:rsid w:val="00EC1705"/>
    <w:rsid w:val="00ED40C3"/>
    <w:rsid w:val="00EE3409"/>
    <w:rsid w:val="00F346E1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4D03C-C854-4E20-992F-8E4D952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1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190"/>
  </w:style>
  <w:style w:type="paragraph" w:styleId="Footer">
    <w:name w:val="footer"/>
    <w:basedOn w:val="Normal"/>
    <w:link w:val="FooterChar"/>
    <w:uiPriority w:val="99"/>
    <w:unhideWhenUsed/>
    <w:rsid w:val="00DD01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2020-03-24T04:31:00Z</dcterms:created>
  <dcterms:modified xsi:type="dcterms:W3CDTF">2020-03-24T04:31:00Z</dcterms:modified>
</cp:coreProperties>
</file>